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74" w:rsidRPr="00016104" w:rsidRDefault="00575B1F" w:rsidP="00120E74">
      <w:pPr>
        <w:pStyle w:val="Header"/>
        <w:jc w:val="center"/>
        <w:rPr>
          <w:rFonts w:asciiTheme="minorHAnsi" w:hAnsiTheme="minorHAnsi"/>
          <w:szCs w:val="24"/>
          <w:lang w:val="sr-Cyrl-CS"/>
        </w:rPr>
      </w:pPr>
      <w:r w:rsidRPr="00016104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1134155</wp:posOffset>
                </wp:positionV>
                <wp:extent cx="6633210" cy="1014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РЕПУБЛИКА СРПСКА</w:t>
                            </w:r>
                          </w:p>
                          <w:p w:rsidR="00120E74" w:rsidRPr="000075C6" w:rsidRDefault="00120E74" w:rsidP="00F62126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ВЛАДА</w:t>
                            </w:r>
                          </w:p>
                          <w:p w:rsidR="00120E74" w:rsidRPr="001D5940" w:rsidRDefault="00120E74" w:rsidP="001D5940">
                            <w:pPr>
                              <w:pStyle w:val="BodyText"/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</w:pPr>
                            <w:r w:rsidRPr="001D5940">
                              <w:rPr>
                                <w:rFonts w:asciiTheme="majorHAnsi" w:hAnsiTheme="majorHAnsi"/>
                                <w:szCs w:val="24"/>
                              </w:rPr>
                              <w:t xml:space="preserve">МИНИСТАРСТВО </w:t>
                            </w:r>
                            <w:r w:rsidR="001F358E"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>ЗА НАУЧНОТЕХНОЛОШКИ РАЗВОЈ И</w:t>
                            </w:r>
                            <w:r w:rsidR="00CB2F32" w:rsidRPr="001D5940">
                              <w:rPr>
                                <w:rFonts w:asciiTheme="majorHAnsi" w:hAnsiTheme="majorHAnsi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 w:rsidRPr="001D5940">
                              <w:rPr>
                                <w:rFonts w:asciiTheme="majorHAnsi" w:hAnsiTheme="majorHAnsi"/>
                                <w:szCs w:val="24"/>
                                <w:lang w:val="sr-Cyrl-BA"/>
                              </w:rPr>
                              <w:t xml:space="preserve">ВИСОКО ОБРАЗОВАЊЕ </w:t>
                            </w:r>
                          </w:p>
                          <w:p w:rsidR="00120E74" w:rsidRPr="000075C6" w:rsidRDefault="00120E74" w:rsidP="00120E74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sz w:val="28"/>
                                <w:lang w:val="sr-Cyrl-BA"/>
                              </w:rPr>
                            </w:pPr>
                          </w:p>
                          <w:p w:rsidR="00120E74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120E74" w:rsidRPr="001D5940" w:rsidRDefault="00120E74" w:rsidP="00120E74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9.3pt;width:522.3pt;height:79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" o:allowincell="f" stroked="f">
                <v:textbox inset=",,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РЕПУБЛИКА СРПСКА</w:t>
                      </w:r>
                    </w:p>
                    <w:p w:rsidR="00120E74" w:rsidRPr="000075C6" w:rsidRDefault="00120E74" w:rsidP="00F62126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</w:pPr>
                      <w:r w:rsidRPr="000075C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Cyrl-CS"/>
                        </w:rPr>
                        <w:t>ВЛАДА</w:t>
                      </w:r>
                    </w:p>
                    <w:p w:rsidR="00120E74" w:rsidRPr="001D5940" w:rsidRDefault="00120E74" w:rsidP="001D5940">
                      <w:pPr>
                        <w:pStyle w:val="BodyText"/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</w:pPr>
                      <w:r w:rsidRPr="001D5940">
                        <w:rPr>
                          <w:rFonts w:asciiTheme="majorHAnsi" w:hAnsiTheme="majorHAnsi"/>
                          <w:szCs w:val="24"/>
                        </w:rPr>
                        <w:t xml:space="preserve">МИНИСТАРСТВО </w:t>
                      </w:r>
                      <w:r w:rsidR="001F358E"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>ЗА НАУЧНОТЕХНОЛОШКИ РАЗВОЈ И</w:t>
                      </w:r>
                      <w:r w:rsidR="00CB2F32" w:rsidRPr="001D5940">
                        <w:rPr>
                          <w:rFonts w:asciiTheme="majorHAnsi" w:hAnsiTheme="majorHAnsi"/>
                          <w:szCs w:val="24"/>
                          <w:lang w:val="sr-Latn-RS"/>
                        </w:rPr>
                        <w:t xml:space="preserve"> </w:t>
                      </w:r>
                      <w:r w:rsidRPr="001D5940">
                        <w:rPr>
                          <w:rFonts w:asciiTheme="majorHAnsi" w:hAnsiTheme="majorHAnsi"/>
                          <w:szCs w:val="24"/>
                          <w:lang w:val="sr-Cyrl-BA"/>
                        </w:rPr>
                        <w:t xml:space="preserve">ВИСОКО ОБРАЗОВАЊЕ </w:t>
                      </w:r>
                    </w:p>
                    <w:p w:rsidR="00120E74" w:rsidRPr="000075C6" w:rsidRDefault="00120E74" w:rsidP="00120E74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sz w:val="28"/>
                          <w:lang w:val="sr-Cyrl-BA"/>
                        </w:rPr>
                      </w:pPr>
                    </w:p>
                    <w:p w:rsidR="00120E74" w:rsidRDefault="00120E74" w:rsidP="00120E74">
                      <w:pPr>
                        <w:rPr>
                          <w:lang w:val="sr-Cyrl-CS"/>
                        </w:rPr>
                      </w:pPr>
                    </w:p>
                    <w:p w:rsidR="00120E74" w:rsidRPr="001D5940" w:rsidRDefault="00120E74" w:rsidP="00120E74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E74" w:rsidRPr="00016104">
        <w:rPr>
          <w:rFonts w:asciiTheme="minorHAnsi" w:hAnsiTheme="minorHAnsi"/>
          <w:szCs w:val="24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pt;height:91pt" o:ole="">
            <v:imagedata r:id="rId9" o:title="" croptop="2857f" cropbottom="2857f"/>
            <o:lock v:ext="edit" aspectratio="f"/>
          </v:shape>
          <o:OLEObject Type="Embed" ProgID="Photoshop.Image.7" ShapeID="_x0000_i1025" DrawAspect="Content" ObjectID="_1767429381" r:id="rId10">
            <o:FieldCodes>\s</o:FieldCodes>
          </o:OLEObject>
        </w:object>
      </w:r>
    </w:p>
    <w:p w:rsidR="00120E74" w:rsidRPr="00016104" w:rsidRDefault="00120E74" w:rsidP="00120E74">
      <w:pPr>
        <w:pStyle w:val="Header"/>
        <w:rPr>
          <w:rFonts w:asciiTheme="minorHAnsi" w:hAnsiTheme="minorHAnsi"/>
          <w:szCs w:val="24"/>
          <w:lang w:val="sr-Cyrl-CS"/>
        </w:rPr>
      </w:pPr>
    </w:p>
    <w:p w:rsidR="00120E74" w:rsidRPr="00016104" w:rsidRDefault="00120E74" w:rsidP="00120E74">
      <w:pPr>
        <w:pStyle w:val="Header"/>
        <w:rPr>
          <w:rFonts w:asciiTheme="minorHAnsi" w:hAnsiTheme="minorHAnsi"/>
          <w:szCs w:val="24"/>
          <w:lang w:val="sr-Cyrl-CS"/>
        </w:rPr>
      </w:pPr>
    </w:p>
    <w:p w:rsidR="00120E74" w:rsidRPr="00016104" w:rsidRDefault="00120E74" w:rsidP="00120E74">
      <w:pPr>
        <w:pStyle w:val="Header"/>
        <w:rPr>
          <w:rFonts w:asciiTheme="minorHAnsi" w:hAnsiTheme="minorHAnsi"/>
          <w:szCs w:val="24"/>
          <w:lang w:val="sr-Cyrl-CS"/>
        </w:rPr>
      </w:pPr>
    </w:p>
    <w:p w:rsidR="00120E74" w:rsidRPr="00016104" w:rsidRDefault="000E0414" w:rsidP="00120E74">
      <w:pPr>
        <w:pStyle w:val="Header"/>
        <w:rPr>
          <w:rFonts w:asciiTheme="minorHAnsi" w:hAnsiTheme="minorHAnsi"/>
          <w:szCs w:val="24"/>
          <w:lang w:val="sr-Cyrl-CS"/>
        </w:rPr>
      </w:pPr>
      <w:r w:rsidRPr="00016104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224050</wp:posOffset>
                </wp:positionV>
                <wp:extent cx="6347460" cy="4349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74" w:rsidRPr="000075C6" w:rsidRDefault="00120E74" w:rsidP="00120E74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                 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Трг Републике Српске 1, Бања Лука; Тел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sr-Cyrl-CS"/>
                              </w:rPr>
                              <w:t>051/338–731</w:t>
                            </w:r>
                            <w:r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ru-RU"/>
                              </w:rPr>
                              <w:t>; факс: 051/338-856;</w:t>
                            </w:r>
                          </w:p>
                          <w:p w:rsidR="00120E74" w:rsidRPr="00517923" w:rsidRDefault="00DF0C27" w:rsidP="00517923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    </w:t>
                            </w:r>
                            <w:r w:rsidR="00120E74" w:rsidRPr="000075C6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hyperlink r:id="rId11" w:history="1">
                              <w:r w:rsidR="00517923" w:rsidRPr="00D17D94">
                                <w:rPr>
                                  <w:rStyle w:val="Hyperlink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www.vladars.rs</w:t>
                              </w:r>
                            </w:hyperlink>
                            <w:r w:rsidR="00517923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; 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E-mail: mn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bs-Latn-BA"/>
                              </w:rPr>
                              <w:t>v</w:t>
                            </w:r>
                            <w:r w:rsidR="004105E6" w:rsidRPr="004105E6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Cyrl-CS"/>
                              </w:rPr>
                              <w:t>@</w:t>
                            </w:r>
                            <w:r w:rsidR="00CB2F32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mnv</w:t>
                            </w:r>
                            <w:r w:rsidR="00517923">
                              <w:rPr>
                                <w:rFonts w:ascii="Cambria" w:eastAsia="Calibri" w:hAnsi="Cambria"/>
                                <w:sz w:val="18"/>
                                <w:szCs w:val="18"/>
                                <w:lang w:val="sr-Latn-CS"/>
                              </w:rPr>
                              <w:t>.vladars.rs</w:t>
                            </w:r>
                          </w:p>
                          <w:p w:rsidR="00120E74" w:rsidRPr="001F3218" w:rsidRDefault="00120E74" w:rsidP="00120E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17.65pt;width:499.8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0ifQ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" o:allowincell="f" stroked="f">
                <v:textbox inset="0,0,0,0">
                  <w:txbxContent>
                    <w:p w:rsidR="00120E74" w:rsidRPr="000075C6" w:rsidRDefault="00120E74" w:rsidP="00120E74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sr-Latn-CS"/>
                        </w:rPr>
                      </w:pP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                 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Трг Републике Српске 1, Бања Лука; Тел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 xml:space="preserve">: 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sr-Cyrl-CS"/>
                        </w:rPr>
                        <w:t>051/338–731</w:t>
                      </w:r>
                      <w:r w:rsidRPr="000075C6">
                        <w:rPr>
                          <w:rFonts w:asciiTheme="majorHAnsi" w:hAnsiTheme="majorHAnsi"/>
                          <w:sz w:val="18"/>
                          <w:szCs w:val="18"/>
                          <w:lang w:val="ru-RU"/>
                        </w:rPr>
                        <w:t>; факс: 051/338-856;</w:t>
                      </w:r>
                    </w:p>
                    <w:p w:rsidR="00120E74" w:rsidRPr="00517923" w:rsidRDefault="00DF0C27" w:rsidP="00517923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    </w:t>
                      </w:r>
                      <w:r w:rsidR="00120E74" w:rsidRPr="000075C6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hyperlink r:id="rId12" w:history="1">
                        <w:r w:rsidR="00517923" w:rsidRPr="00D17D94">
                          <w:rPr>
                            <w:rStyle w:val="Hyperlink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www.vladars.rs</w:t>
                        </w:r>
                      </w:hyperlink>
                      <w:r w:rsidR="00517923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; 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E-mail: mn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bs-Latn-BA"/>
                        </w:rPr>
                        <w:t>v</w:t>
                      </w:r>
                      <w:r w:rsidR="004105E6" w:rsidRPr="004105E6">
                        <w:rPr>
                          <w:rFonts w:ascii="Cambria" w:eastAsia="Calibri" w:hAnsi="Cambria"/>
                          <w:sz w:val="18"/>
                          <w:szCs w:val="18"/>
                          <w:lang w:val="sr-Cyrl-CS"/>
                        </w:rPr>
                        <w:t>@</w:t>
                      </w:r>
                      <w:r w:rsidR="00CB2F32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mnv</w:t>
                      </w:r>
                      <w:r w:rsidR="00517923">
                        <w:rPr>
                          <w:rFonts w:ascii="Cambria" w:eastAsia="Calibri" w:hAnsi="Cambria"/>
                          <w:sz w:val="18"/>
                          <w:szCs w:val="18"/>
                          <w:lang w:val="sr-Latn-CS"/>
                        </w:rPr>
                        <w:t>.vladars.rs</w:t>
                      </w:r>
                    </w:p>
                    <w:p w:rsidR="00120E74" w:rsidRPr="001F3218" w:rsidRDefault="00120E74" w:rsidP="00120E74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E74" w:rsidRPr="00016104" w:rsidRDefault="00F62126" w:rsidP="00120E74">
      <w:pPr>
        <w:rPr>
          <w:rFonts w:asciiTheme="minorHAnsi" w:hAnsiTheme="minorHAnsi"/>
          <w:sz w:val="24"/>
          <w:szCs w:val="24"/>
          <w:lang w:val="ru-RU"/>
        </w:rPr>
      </w:pPr>
      <w:r w:rsidRPr="0001610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5080</wp:posOffset>
                </wp:positionV>
                <wp:extent cx="5704840" cy="0"/>
                <wp:effectExtent l="0" t="0" r="2921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860F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.4pt" to="455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E7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" o:allowincell="f" strokeweight="1pt"/>
            </w:pict>
          </mc:Fallback>
        </mc:AlternateContent>
      </w:r>
    </w:p>
    <w:p w:rsidR="00A73F82" w:rsidRDefault="00A73F82" w:rsidP="00120E74">
      <w:pPr>
        <w:rPr>
          <w:rFonts w:asciiTheme="minorHAnsi" w:hAnsiTheme="minorHAnsi"/>
          <w:sz w:val="24"/>
          <w:szCs w:val="24"/>
          <w:lang w:val="sr-Cyrl-CS"/>
        </w:rPr>
      </w:pPr>
    </w:p>
    <w:p w:rsidR="00A73F82" w:rsidRDefault="00A73F82" w:rsidP="00120E74">
      <w:pPr>
        <w:rPr>
          <w:rFonts w:asciiTheme="minorHAnsi" w:hAnsiTheme="minorHAnsi"/>
          <w:sz w:val="24"/>
          <w:szCs w:val="24"/>
          <w:lang w:val="sr-Cyrl-CS"/>
        </w:rPr>
      </w:pPr>
    </w:p>
    <w:p w:rsidR="00A73F82" w:rsidRDefault="00A73F82" w:rsidP="00120E74">
      <w:pPr>
        <w:rPr>
          <w:rFonts w:asciiTheme="minorHAnsi" w:hAnsiTheme="minorHAnsi"/>
          <w:sz w:val="24"/>
          <w:szCs w:val="24"/>
          <w:lang w:val="sr-Cyrl-CS"/>
        </w:rPr>
      </w:pPr>
      <w:r>
        <w:rPr>
          <w:rFonts w:asciiTheme="minorHAnsi" w:hAnsiTheme="minorHAnsi"/>
          <w:sz w:val="24"/>
          <w:szCs w:val="24"/>
          <w:lang w:val="sr-Cyrl-CS"/>
        </w:rPr>
        <w:t>Број: 19.02/052-418/24</w:t>
      </w:r>
    </w:p>
    <w:p w:rsidR="00A73F82" w:rsidRPr="00A73F82" w:rsidRDefault="00A73F82" w:rsidP="00120E74">
      <w:pPr>
        <w:rPr>
          <w:rFonts w:asciiTheme="minorHAnsi" w:hAnsiTheme="minorHAnsi"/>
          <w:sz w:val="24"/>
          <w:szCs w:val="24"/>
          <w:lang w:val="sr-Cyrl-BA"/>
        </w:rPr>
      </w:pPr>
      <w:r>
        <w:rPr>
          <w:rFonts w:asciiTheme="minorHAnsi" w:hAnsiTheme="minorHAnsi"/>
          <w:sz w:val="24"/>
          <w:szCs w:val="24"/>
          <w:lang w:val="sr-Cyrl-CS"/>
        </w:rPr>
        <w:t>Датум: 22.01.2024</w:t>
      </w:r>
      <w:r w:rsidR="00B2674C">
        <w:rPr>
          <w:rFonts w:asciiTheme="minorHAnsi" w:hAnsiTheme="minorHAnsi"/>
          <w:sz w:val="24"/>
          <w:szCs w:val="24"/>
          <w:lang w:val="sr-Cyrl-CS"/>
        </w:rPr>
        <w:t>. године</w:t>
      </w:r>
      <w:bookmarkStart w:id="0" w:name="_GoBack"/>
      <w:bookmarkEnd w:id="0"/>
    </w:p>
    <w:p w:rsidR="00120E74" w:rsidRPr="00016104" w:rsidRDefault="00120E74" w:rsidP="00120E74">
      <w:pPr>
        <w:rPr>
          <w:rFonts w:asciiTheme="minorHAnsi" w:hAnsiTheme="minorHAnsi"/>
          <w:sz w:val="24"/>
          <w:szCs w:val="24"/>
        </w:rPr>
      </w:pPr>
    </w:p>
    <w:p w:rsidR="006E6036" w:rsidRPr="00016104" w:rsidRDefault="006E6036" w:rsidP="006E6036">
      <w:pPr>
        <w:jc w:val="center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ИНДЕКС РЕГИСТАР</w:t>
      </w:r>
    </w:p>
    <w:p w:rsidR="006E6036" w:rsidRPr="00016104" w:rsidRDefault="006E6036" w:rsidP="006E6036">
      <w:pPr>
        <w:jc w:val="center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center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Индекс регистар Министарства за научнотехнолошки развој и високо образовање Републике Српске</w:t>
      </w:r>
    </w:p>
    <w:p w:rsidR="006E6036" w:rsidRPr="00016104" w:rsidRDefault="006E6036" w:rsidP="006E6036">
      <w:pPr>
        <w:jc w:val="center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center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Индекс регистар Министарства за научнотехнолошки развој и високо образовање Републике Српске садржи: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numPr>
          <w:ilvl w:val="0"/>
          <w:numId w:val="3"/>
        </w:numPr>
        <w:ind w:left="0"/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Врсте информација које су у надлежности Министарства за научнотехнолошки развој и високо образовање, односно припадајућих ресора и секретеријата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>,</w:t>
      </w:r>
    </w:p>
    <w:p w:rsidR="006E6036" w:rsidRPr="00016104" w:rsidRDefault="006E6036" w:rsidP="006E6036">
      <w:pPr>
        <w:numPr>
          <w:ilvl w:val="0"/>
          <w:numId w:val="3"/>
        </w:numPr>
        <w:ind w:left="0"/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Структуру и начин испоруке информација и</w:t>
      </w:r>
    </w:p>
    <w:p w:rsidR="006E6036" w:rsidRPr="00016104" w:rsidRDefault="006E6036" w:rsidP="006E6036">
      <w:pPr>
        <w:numPr>
          <w:ilvl w:val="0"/>
          <w:numId w:val="3"/>
        </w:numPr>
        <w:ind w:left="0"/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Мјесто приступа информацијама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>.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Информацијом се сматра сваки податак, материјал у смислу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члана 3. став 1.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Закона о 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слободи приступа информацијама, 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изузев информација које имају карактер личног податка и/или се односе на приватност трећег лица.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ВРСТЕ ИНФОРМАЦИЈА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Министарство за научнотехнолошки развој и високо образовање има три ресора и секретаријат који у складу са својим надлежностима располажу информацијама из сљедећих области.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Секретаријат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ab/>
        <w:t>Секретаријат Министарства за научнотехнолошки развој и високо образовање Републике Српске ра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>сполаже информацијама везано за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унутрашњу 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>организацију и систематизацију радних мјеста у Министарству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; краткорочне и дугорочне планове Министарства; информације о изради и доношењу закона и подзаконских аката 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из 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lastRenderedPageBreak/>
        <w:t xml:space="preserve">надлежности Министарства 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(р</w:t>
      </w:r>
      <w:r w:rsidR="003D3BCE"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есор за научнотехнолошки развој и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ресор за високо образовање), информације за финансијско пословањ</w:t>
      </w:r>
      <w:r w:rsidR="005031E8">
        <w:rPr>
          <w:rFonts w:asciiTheme="minorHAnsi" w:hAnsiTheme="minorHAnsi" w:cs="Calibri"/>
          <w:noProof/>
          <w:sz w:val="24"/>
          <w:szCs w:val="24"/>
          <w:lang w:val="sr-Cyrl-BA"/>
        </w:rPr>
        <w:t>е Министарства, оперативни рад.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u w:val="single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u w:val="single"/>
          <w:lang w:val="sr-Cyrl-BA"/>
        </w:rPr>
        <w:t>Ресор за научнотехнолошки развој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Ресор за нaучнотехнолошки развој, између осталог, обавља управне и стручне послове из надлежности Министарства: анализа и праћење стања науке у Републици Српској и свијету, креирање политике, стратегије и акционог плана у области науке, припрема закона и других прописа из дјелокруга послова Ресора, израда планова развоја и суфинансирања научноистраживачке дјелатности, извршавање закона и других прописа у вези са финансирањем научноистраживачке дјелатности из буџетских средстава Републике Српске, спровођење поступака јавног конкурса за суфинансирање научноистраживачких програма и пројеката, утврђивање критеријума за вредновање и избор по расписаним конкурсима, евидентирање остварења резултата научних истраживања, израда и обрада статистичких података и аналитичко-информативних материјала из области научноистраживачке дјелатности, подстицај, унапређење и праћење укључења научноистраживачких организација и истраживача из Републике Српске у међународне научноистраживачке програме, припремање програма и споразума о међународној научноистраживачкој сарадњи у складу са Уставом, надзор над законитости рада научноистраживачких организаци</w:t>
      </w:r>
      <w:r w:rsidR="005031E8">
        <w:rPr>
          <w:rFonts w:asciiTheme="minorHAnsi" w:hAnsiTheme="minorHAnsi" w:cs="Calibri"/>
          <w:noProof/>
          <w:lang w:val="sr-Cyrl-BA"/>
        </w:rPr>
        <w:t>ја итд.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У оквиру Ресора за научнотехнолошки развој образују се унутрашње организационе јединице: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 </w:t>
      </w:r>
    </w:p>
    <w:p w:rsidR="006E6036" w:rsidRPr="00D367AE" w:rsidRDefault="006E6036" w:rsidP="006E60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lang w:val="sr-Cyrl-BA"/>
        </w:rPr>
      </w:pPr>
      <w:r w:rsidRPr="00016104">
        <w:rPr>
          <w:rFonts w:asciiTheme="minorHAnsi" w:hAnsiTheme="minorHAnsi" w:cs="Arial"/>
        </w:rPr>
        <w:t> </w:t>
      </w:r>
      <w:r w:rsidRPr="00016104">
        <w:rPr>
          <w:rStyle w:val="Strong"/>
          <w:rFonts w:asciiTheme="minorHAnsi" w:hAnsiTheme="minorHAnsi" w:cs="Arial"/>
        </w:rPr>
        <w:t>1. </w:t>
      </w:r>
      <w:proofErr w:type="spellStart"/>
      <w:r w:rsidRPr="00016104">
        <w:rPr>
          <w:rStyle w:val="Strong"/>
          <w:rFonts w:asciiTheme="minorHAnsi" w:hAnsiTheme="minorHAnsi" w:cs="Arial"/>
        </w:rPr>
        <w:t>Одјељење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за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научноистраживачку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дјелатност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и </w:t>
      </w:r>
      <w:proofErr w:type="spellStart"/>
      <w:r w:rsidRPr="00016104">
        <w:rPr>
          <w:rStyle w:val="Strong"/>
          <w:rFonts w:asciiTheme="minorHAnsi" w:hAnsiTheme="minorHAnsi" w:cs="Arial"/>
        </w:rPr>
        <w:t>међународну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научнотехнолошку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сарадњу</w:t>
      </w:r>
      <w:proofErr w:type="spellEnd"/>
      <w:r w:rsidR="00D367AE">
        <w:rPr>
          <w:rStyle w:val="Strong"/>
          <w:rFonts w:asciiTheme="minorHAnsi" w:hAnsiTheme="minorHAnsi" w:cs="Arial"/>
          <w:lang w:val="sr-Cyrl-BA"/>
        </w:rPr>
        <w:t>.</w:t>
      </w:r>
    </w:p>
    <w:p w:rsidR="006E6036" w:rsidRPr="00D367AE" w:rsidRDefault="006E6036" w:rsidP="006E60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lang w:val="sr-Cyrl-BA"/>
        </w:rPr>
      </w:pPr>
      <w:r w:rsidRPr="00016104">
        <w:rPr>
          <w:rStyle w:val="Strong"/>
          <w:rFonts w:asciiTheme="minorHAnsi" w:hAnsiTheme="minorHAnsi" w:cs="Arial"/>
        </w:rPr>
        <w:t> 2. </w:t>
      </w:r>
      <w:proofErr w:type="spellStart"/>
      <w:r w:rsidRPr="00016104">
        <w:rPr>
          <w:rStyle w:val="Strong"/>
          <w:rFonts w:asciiTheme="minorHAnsi" w:hAnsiTheme="minorHAnsi" w:cs="Arial"/>
        </w:rPr>
        <w:t>Одјељење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за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научноистраживачке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програме</w:t>
      </w:r>
      <w:proofErr w:type="spellEnd"/>
      <w:r w:rsidR="00D367AE">
        <w:rPr>
          <w:rStyle w:val="Strong"/>
          <w:rFonts w:asciiTheme="minorHAnsi" w:hAnsiTheme="minorHAnsi" w:cs="Arial"/>
          <w:lang w:val="sr-Cyrl-BA"/>
        </w:rPr>
        <w:t xml:space="preserve"> и </w:t>
      </w:r>
    </w:p>
    <w:p w:rsidR="006E6036" w:rsidRPr="00D367AE" w:rsidRDefault="006E6036" w:rsidP="006E60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lang w:val="sr-Cyrl-BA"/>
        </w:rPr>
      </w:pPr>
      <w:r w:rsidRPr="00016104">
        <w:rPr>
          <w:rStyle w:val="Strong"/>
          <w:rFonts w:asciiTheme="minorHAnsi" w:hAnsiTheme="minorHAnsi" w:cs="Arial"/>
        </w:rPr>
        <w:t xml:space="preserve"> 3. </w:t>
      </w:r>
      <w:proofErr w:type="spellStart"/>
      <w:r w:rsidRPr="00016104">
        <w:rPr>
          <w:rStyle w:val="Strong"/>
          <w:rFonts w:asciiTheme="minorHAnsi" w:hAnsiTheme="minorHAnsi" w:cs="Arial"/>
        </w:rPr>
        <w:t>Одјељење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за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иновације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и </w:t>
      </w:r>
      <w:proofErr w:type="spellStart"/>
      <w:r w:rsidRPr="00016104">
        <w:rPr>
          <w:rStyle w:val="Strong"/>
          <w:rFonts w:asciiTheme="minorHAnsi" w:hAnsiTheme="minorHAnsi" w:cs="Arial"/>
        </w:rPr>
        <w:t>истраживање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нових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технологија</w:t>
      </w:r>
      <w:proofErr w:type="spellEnd"/>
      <w:r w:rsidR="00D367AE">
        <w:rPr>
          <w:rStyle w:val="Strong"/>
          <w:rFonts w:asciiTheme="minorHAnsi" w:hAnsiTheme="minorHAnsi" w:cs="Arial"/>
          <w:lang w:val="sr-Cyrl-BA"/>
        </w:rPr>
        <w:t>.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</w:rPr>
      </w:pPr>
      <w:r w:rsidRPr="00016104">
        <w:rPr>
          <w:rStyle w:val="Strong"/>
          <w:rFonts w:asciiTheme="minorHAnsi" w:hAnsiTheme="minorHAnsi" w:cs="Arial"/>
        </w:rPr>
        <w:t xml:space="preserve">   а) </w:t>
      </w:r>
      <w:proofErr w:type="spellStart"/>
      <w:r w:rsidRPr="00016104">
        <w:rPr>
          <w:rStyle w:val="Strong"/>
          <w:rFonts w:asciiTheme="minorHAnsi" w:hAnsiTheme="minorHAnsi" w:cs="Arial"/>
        </w:rPr>
        <w:t>Одсјек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за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Академску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и </w:t>
      </w:r>
      <w:proofErr w:type="spellStart"/>
      <w:r w:rsidRPr="00016104">
        <w:rPr>
          <w:rStyle w:val="Strong"/>
          <w:rFonts w:asciiTheme="minorHAnsi" w:hAnsiTheme="minorHAnsi" w:cs="Arial"/>
        </w:rPr>
        <w:t>истраживачку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</w:t>
      </w:r>
      <w:proofErr w:type="spellStart"/>
      <w:r w:rsidRPr="00016104">
        <w:rPr>
          <w:rStyle w:val="Strong"/>
          <w:rFonts w:asciiTheme="minorHAnsi" w:hAnsiTheme="minorHAnsi" w:cs="Arial"/>
        </w:rPr>
        <w:t>мрежу</w:t>
      </w:r>
      <w:proofErr w:type="spellEnd"/>
      <w:r w:rsidRPr="00016104">
        <w:rPr>
          <w:rStyle w:val="Strong"/>
          <w:rFonts w:asciiTheme="minorHAnsi" w:hAnsiTheme="minorHAnsi" w:cs="Arial"/>
        </w:rPr>
        <w:t xml:space="preserve"> САРНЕТ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                  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u w:val="single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u w:val="single"/>
          <w:lang w:val="sr-Cyrl-BA"/>
        </w:rPr>
        <w:t>Ресор за високо образовање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Ресор за високо образовање</w:t>
      </w:r>
      <w:r w:rsidRPr="00016104">
        <w:rPr>
          <w:rStyle w:val="Strong"/>
          <w:rFonts w:asciiTheme="minorHAnsi" w:hAnsiTheme="minorHAnsi" w:cs="Calibri"/>
          <w:noProof/>
          <w:lang w:val="sr-Cyrl-BA"/>
        </w:rPr>
        <w:t> </w:t>
      </w:r>
      <w:r w:rsidRPr="00016104">
        <w:rPr>
          <w:rFonts w:asciiTheme="minorHAnsi" w:hAnsiTheme="minorHAnsi" w:cs="Calibri"/>
          <w:noProof/>
          <w:lang w:val="sr-Cyrl-BA"/>
        </w:rPr>
        <w:t xml:space="preserve">обавља сљедеће управне и стручне послове из надлежности Министарства: креирање стратегије (политике) у области високог образовања и студентског стандарда што подразумијева прикупљање и анализу информација (података) и доношење одлука на основу те анализе, припремање закона и подзаконских аката из области високог образовања и студентског стандарда, врши управне послове из области високог образовања и студентског стандарда, врши средњорочно и дугорочно стратешко и финансијско планирање у области високог образовања и студентског стандарда,  врши израду акционог плана са конкретним приоритетно распоређеним корацима који ће се предузети у процесу реформе високог образовања, врши израду и обраду статистичких података и разраду предвиђања захтјева на тржишту рада, успоставља стандарде у области високог образовања, врши управни надзор над законитошћу рада високошколских установа, установа студентског </w:t>
      </w:r>
      <w:r w:rsidRPr="00016104">
        <w:rPr>
          <w:rFonts w:asciiTheme="minorHAnsi" w:hAnsiTheme="minorHAnsi" w:cs="Calibri"/>
          <w:noProof/>
          <w:lang w:val="sr-Cyrl-BA"/>
        </w:rPr>
        <w:lastRenderedPageBreak/>
        <w:t>стандарда и аката припрема програме образовне сарадње са земљама у окружењу, поставља циљеве и стандарде у наставним плановима и програмима, информише јавност о активностима Ресора за високо образовање.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noProof/>
          <w:lang w:val="sr-Cyrl-BA"/>
        </w:rPr>
      </w:pPr>
      <w:r w:rsidRPr="00016104">
        <w:rPr>
          <w:rFonts w:asciiTheme="minorHAnsi" w:hAnsiTheme="minorHAnsi" w:cs="Calibri"/>
          <w:noProof/>
          <w:lang w:val="sr-Cyrl-BA"/>
        </w:rPr>
        <w:t>У оквиру Ресора за високо образовање образују се унутрашње организационе јединице:</w:t>
      </w:r>
    </w:p>
    <w:p w:rsidR="006E6036" w:rsidRPr="00016104" w:rsidRDefault="006E6036" w:rsidP="006E6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noProof/>
          <w:lang w:val="sr-Cyrl-BA"/>
        </w:rPr>
      </w:pPr>
    </w:p>
    <w:p w:rsidR="006E6036" w:rsidRPr="00D367AE" w:rsidRDefault="006E6036" w:rsidP="006E6036">
      <w:pPr>
        <w:jc w:val="both"/>
        <w:rPr>
          <w:rFonts w:asciiTheme="minorHAnsi" w:hAnsiTheme="minorHAnsi"/>
          <w:sz w:val="24"/>
          <w:szCs w:val="24"/>
          <w:lang w:val="sr-Cyrl-BA"/>
        </w:rPr>
      </w:pPr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1. 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Одјељење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за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осигурање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квалитета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и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управљање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високошколским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установама</w:t>
      </w:r>
      <w:proofErr w:type="spellEnd"/>
      <w:r w:rsidR="00D367AE">
        <w:rPr>
          <w:rFonts w:asciiTheme="minorHAnsi" w:hAnsiTheme="minorHAnsi"/>
          <w:b/>
          <w:bCs/>
          <w:color w:val="000000"/>
          <w:sz w:val="24"/>
          <w:szCs w:val="24"/>
          <w:lang w:val="sr-Cyrl-BA"/>
        </w:rPr>
        <w:t>,</w:t>
      </w:r>
    </w:p>
    <w:p w:rsidR="006E6036" w:rsidRPr="006E6036" w:rsidRDefault="006E6036" w:rsidP="006E6036">
      <w:pPr>
        <w:rPr>
          <w:rFonts w:asciiTheme="minorHAnsi" w:hAnsiTheme="minorHAnsi"/>
          <w:sz w:val="24"/>
          <w:szCs w:val="24"/>
        </w:rPr>
      </w:pPr>
    </w:p>
    <w:p w:rsidR="006E6036" w:rsidRPr="00D367AE" w:rsidRDefault="006E6036" w:rsidP="006E6036">
      <w:pPr>
        <w:rPr>
          <w:rFonts w:asciiTheme="minorHAnsi" w:hAnsiTheme="minorHAnsi"/>
          <w:sz w:val="24"/>
          <w:szCs w:val="24"/>
          <w:lang w:val="sr-Cyrl-BA"/>
        </w:rPr>
      </w:pPr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2. 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Одјељење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за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унапређење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и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развoј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студентског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стандарда</w:t>
      </w:r>
      <w:proofErr w:type="spellEnd"/>
      <w:r w:rsidR="00D367AE">
        <w:rPr>
          <w:rFonts w:asciiTheme="minorHAnsi" w:hAnsiTheme="minorHAnsi"/>
          <w:b/>
          <w:bCs/>
          <w:color w:val="000000"/>
          <w:sz w:val="24"/>
          <w:szCs w:val="24"/>
          <w:lang w:val="sr-Cyrl-BA"/>
        </w:rPr>
        <w:t xml:space="preserve"> и </w:t>
      </w:r>
    </w:p>
    <w:p w:rsidR="006E6036" w:rsidRPr="006E6036" w:rsidRDefault="006E6036" w:rsidP="006E6036">
      <w:pPr>
        <w:rPr>
          <w:rFonts w:asciiTheme="minorHAnsi" w:hAnsiTheme="minorHAnsi"/>
          <w:sz w:val="24"/>
          <w:szCs w:val="24"/>
        </w:rPr>
      </w:pPr>
      <w:r w:rsidRPr="006E6036">
        <w:rPr>
          <w:rFonts w:asciiTheme="minorHAnsi" w:hAnsiTheme="minorHAnsi"/>
          <w:color w:val="000000"/>
          <w:sz w:val="24"/>
          <w:szCs w:val="24"/>
          <w:lang w:val="en"/>
        </w:rPr>
        <w:br/>
      </w:r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3. 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Одсјек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за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стратешко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планирање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и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финансирање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високог</w:t>
      </w:r>
      <w:proofErr w:type="spellEnd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Pr="00016104">
        <w:rPr>
          <w:rFonts w:asciiTheme="minorHAnsi" w:hAnsiTheme="minorHAnsi"/>
          <w:b/>
          <w:bCs/>
          <w:color w:val="000000"/>
          <w:sz w:val="24"/>
          <w:szCs w:val="24"/>
          <w:lang w:val="en"/>
        </w:rPr>
        <w:t>образовања</w:t>
      </w:r>
      <w:proofErr w:type="spellEnd"/>
      <w:r w:rsidR="00D367AE">
        <w:rPr>
          <w:rFonts w:asciiTheme="minorHAnsi" w:hAnsiTheme="minorHAnsi"/>
          <w:b/>
          <w:bCs/>
          <w:color w:val="000000"/>
          <w:sz w:val="24"/>
          <w:szCs w:val="24"/>
          <w:lang w:val="sr-Cyrl-BA"/>
        </w:rPr>
        <w:t>.</w:t>
      </w:r>
      <w:r w:rsidRPr="006E6036">
        <w:rPr>
          <w:rFonts w:asciiTheme="minorHAnsi" w:hAnsiTheme="minorHAnsi"/>
          <w:color w:val="000000"/>
          <w:sz w:val="24"/>
          <w:szCs w:val="24"/>
          <w:lang w:val="en"/>
        </w:rPr>
        <w:br/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СТРУКТУРА И НАЧИН ИСПОРУКЕ ИНФОРМАЦИЈА</w:t>
      </w:r>
    </w:p>
    <w:p w:rsidR="006E6036" w:rsidRPr="00016104" w:rsidRDefault="006E6036" w:rsidP="006E6036">
      <w:pPr>
        <w:ind w:left="-540" w:right="-360"/>
        <w:jc w:val="both"/>
        <w:rPr>
          <w:rFonts w:asciiTheme="minorHAnsi" w:hAnsiTheme="minorHAnsi" w:cs="Calibri"/>
          <w:b/>
          <w:sz w:val="24"/>
          <w:szCs w:val="24"/>
          <w:lang w:val="sr-Latn-CS"/>
        </w:rPr>
      </w:pP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  <w:r w:rsidRPr="00016104">
        <w:rPr>
          <w:rFonts w:asciiTheme="minorHAnsi" w:hAnsiTheme="minorHAnsi" w:cs="Calibri"/>
          <w:sz w:val="24"/>
          <w:szCs w:val="24"/>
          <w:lang w:val="sr-Cyrl-RS"/>
        </w:rPr>
        <w:t>Информације ко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>је су под контролом Министарства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 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>за научнотехнолошки развој и високо образовање Републике Српске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 су доступне јавности на начин уређен Законом о слободи приступа информацијама.</w:t>
      </w:r>
    </w:p>
    <w:p w:rsidR="006E6036" w:rsidRPr="00016104" w:rsidRDefault="006E6036" w:rsidP="006E6036">
      <w:pPr>
        <w:ind w:left="-540"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  <w:r w:rsidRPr="00016104">
        <w:rPr>
          <w:rFonts w:asciiTheme="minorHAnsi" w:hAnsiTheme="minorHAnsi" w:cs="Calibri"/>
          <w:sz w:val="24"/>
          <w:szCs w:val="24"/>
          <w:lang w:val="sr-Cyrl-RS"/>
        </w:rPr>
        <w:t>Ми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 xml:space="preserve">нистарство ће утврдити изузетке, 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>повјерљиве ин</w:t>
      </w:r>
      <w:r w:rsidR="00D52CAA">
        <w:rPr>
          <w:rFonts w:asciiTheme="minorHAnsi" w:hAnsiTheme="minorHAnsi" w:cs="Calibri"/>
          <w:sz w:val="24"/>
          <w:szCs w:val="24"/>
          <w:lang w:val="sr-Cyrl-RS"/>
        </w:rPr>
        <w:t>формације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>, у смислу чл.</w:t>
      </w:r>
      <w:r w:rsidR="00D52CAA">
        <w:rPr>
          <w:rFonts w:asciiTheme="minorHAnsi" w:hAnsiTheme="minorHAnsi" w:cs="Calibri"/>
          <w:sz w:val="24"/>
          <w:szCs w:val="24"/>
          <w:lang w:val="sr-Cyrl-RS"/>
        </w:rPr>
        <w:t xml:space="preserve"> 5,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 xml:space="preserve"> </w:t>
      </w:r>
      <w:r w:rsidR="00D52CAA">
        <w:rPr>
          <w:rFonts w:asciiTheme="minorHAnsi" w:hAnsiTheme="minorHAnsi" w:cs="Calibri"/>
          <w:sz w:val="24"/>
          <w:szCs w:val="24"/>
          <w:lang w:val="sr-Cyrl-RS"/>
        </w:rPr>
        <w:t>6,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 xml:space="preserve"> 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>7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>.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 и 8</w:t>
      </w:r>
      <w:r w:rsidR="005031E8">
        <w:rPr>
          <w:rFonts w:asciiTheme="minorHAnsi" w:hAnsiTheme="minorHAnsi" w:cs="Calibri"/>
          <w:sz w:val="24"/>
          <w:szCs w:val="24"/>
          <w:lang w:val="sr-Cyrl-RS"/>
        </w:rPr>
        <w:t>.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 Закона о слободи приступа информацијама.</w:t>
      </w: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  <w:r w:rsidRPr="00016104">
        <w:rPr>
          <w:rFonts w:asciiTheme="minorHAnsi" w:hAnsiTheme="minorHAnsi" w:cs="Calibri"/>
          <w:sz w:val="24"/>
          <w:szCs w:val="24"/>
          <w:lang w:val="sr-Cyrl-RS"/>
        </w:rPr>
        <w:t>Облик информације зависно од захтјева, може се дати као копија постојећег оригиналног документа, или у виду електронског записа, или посебно сачињене информације у вези са захтјевом са позивом на извор података.</w:t>
      </w:r>
    </w:p>
    <w:p w:rsidR="006E6036" w:rsidRPr="00016104" w:rsidRDefault="006E6036" w:rsidP="006E6036">
      <w:pPr>
        <w:ind w:left="-540" w:right="-360"/>
        <w:jc w:val="both"/>
        <w:rPr>
          <w:rFonts w:asciiTheme="minorHAnsi" w:hAnsiTheme="minorHAnsi" w:cs="Calibri"/>
          <w:b/>
          <w:sz w:val="24"/>
          <w:szCs w:val="24"/>
          <w:lang w:val="sr-Cyrl-RS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МЈЕСТО ПРИСТУПА ИНФОРМАЦИЈАМА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Канцеларија </w:t>
      </w:r>
      <w:r w:rsidR="007A7B45">
        <w:rPr>
          <w:rFonts w:asciiTheme="minorHAnsi" w:hAnsiTheme="minorHAnsi" w:cs="Calibri"/>
          <w:sz w:val="24"/>
          <w:szCs w:val="24"/>
          <w:lang w:val="sr-Cyrl-RS"/>
        </w:rPr>
        <w:t xml:space="preserve">вишег сарадника 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>за односе са јавношћу је мјесто гдје подносилац захтјева може добити информације о поднесеном захтјеву, односно гдје може приступити траженим одобреним информацијама.</w:t>
      </w:r>
    </w:p>
    <w:p w:rsidR="006E6036" w:rsidRPr="00016104" w:rsidRDefault="006E6036" w:rsidP="006E6036">
      <w:pPr>
        <w:ind w:left="-540"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</w:p>
    <w:p w:rsidR="006E6036" w:rsidRPr="00016104" w:rsidRDefault="006E6036" w:rsidP="006E6036">
      <w:pPr>
        <w:ind w:right="-360"/>
        <w:jc w:val="both"/>
        <w:rPr>
          <w:rFonts w:asciiTheme="minorHAnsi" w:hAnsiTheme="minorHAnsi" w:cs="Calibri"/>
          <w:sz w:val="24"/>
          <w:szCs w:val="24"/>
          <w:lang w:val="sr-Cyrl-RS"/>
        </w:rPr>
      </w:pPr>
      <w:r w:rsidRPr="00016104">
        <w:rPr>
          <w:rFonts w:asciiTheme="minorHAnsi" w:hAnsiTheme="minorHAnsi" w:cs="Calibri"/>
          <w:sz w:val="24"/>
          <w:szCs w:val="24"/>
          <w:lang w:val="sr-Cyrl-RS"/>
        </w:rPr>
        <w:t xml:space="preserve">Министарство </w:t>
      </w: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за научнотехнолошки развој и високо образовање Републике Српске </w:t>
      </w:r>
      <w:r w:rsidRPr="00016104">
        <w:rPr>
          <w:rFonts w:asciiTheme="minorHAnsi" w:hAnsiTheme="minorHAnsi" w:cs="Calibri"/>
          <w:sz w:val="24"/>
          <w:szCs w:val="24"/>
          <w:lang w:val="sr-Cyrl-RS"/>
        </w:rPr>
        <w:t>као јавни орган предузимаће све потребне мјере помоћи сваком тражиоцу информација у циљу остваривања права која произилазе из Закона о слободи приступа информацијама.</w:t>
      </w:r>
    </w:p>
    <w:p w:rsidR="006E6036" w:rsidRPr="00016104" w:rsidRDefault="006E6036" w:rsidP="006E6036">
      <w:pPr>
        <w:jc w:val="both"/>
        <w:rPr>
          <w:rFonts w:asciiTheme="minorHAnsi" w:hAnsiTheme="minorHAnsi" w:cs="Calibri"/>
          <w:b/>
          <w:noProof/>
          <w:color w:val="FF0000"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color w:val="333333"/>
          <w:sz w:val="24"/>
          <w:szCs w:val="24"/>
          <w:shd w:val="clear" w:color="auto" w:fill="FFFFFF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="Calibri"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noProof/>
          <w:sz w:val="24"/>
          <w:szCs w:val="24"/>
          <w:lang w:val="sr-Cyrl-BA"/>
        </w:rPr>
        <w:t xml:space="preserve"> </w:t>
      </w:r>
    </w:p>
    <w:p w:rsidR="006E6036" w:rsidRDefault="006E6036" w:rsidP="006E6036">
      <w:pPr>
        <w:jc w:val="center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 xml:space="preserve">                                                                                                                         </w:t>
      </w:r>
      <w:r w:rsidR="00D367AE">
        <w:rPr>
          <w:rFonts w:asciiTheme="minorHAnsi" w:hAnsiTheme="minorHAnsi" w:cs="Calibri"/>
          <w:b/>
          <w:noProof/>
          <w:sz w:val="24"/>
          <w:szCs w:val="24"/>
          <w:lang w:val="sr-Cyrl-BA"/>
        </w:rPr>
        <w:t xml:space="preserve">     </w:t>
      </w:r>
      <w:r w:rsidR="00C83D91">
        <w:rPr>
          <w:rFonts w:asciiTheme="minorHAnsi" w:hAnsiTheme="minorHAnsi" w:cs="Calibri"/>
          <w:b/>
          <w:noProof/>
          <w:sz w:val="24"/>
          <w:szCs w:val="24"/>
          <w:lang w:val="sr-Cyrl-BA"/>
        </w:rPr>
        <w:t xml:space="preserve"> </w:t>
      </w:r>
      <w:r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МИНИСТАР</w:t>
      </w:r>
    </w:p>
    <w:p w:rsidR="00D367AE" w:rsidRPr="00016104" w:rsidRDefault="00D367AE" w:rsidP="006E6036">
      <w:pPr>
        <w:jc w:val="center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</w:p>
    <w:p w:rsidR="006E6036" w:rsidRPr="00016104" w:rsidRDefault="00D367AE" w:rsidP="006E6036">
      <w:pPr>
        <w:jc w:val="right"/>
        <w:rPr>
          <w:rFonts w:asciiTheme="minorHAnsi" w:hAnsiTheme="minorHAnsi" w:cs="Calibri"/>
          <w:b/>
          <w:noProof/>
          <w:sz w:val="24"/>
          <w:szCs w:val="24"/>
          <w:lang w:val="sr-Cyrl-BA"/>
        </w:rPr>
      </w:pPr>
      <w:r>
        <w:rPr>
          <w:rFonts w:asciiTheme="minorHAnsi" w:hAnsiTheme="minorHAnsi" w:cs="Calibri"/>
          <w:b/>
          <w:noProof/>
          <w:sz w:val="24"/>
          <w:szCs w:val="24"/>
          <w:lang w:val="sr-Cyrl-BA"/>
        </w:rPr>
        <w:t xml:space="preserve">Др </w:t>
      </w:r>
      <w:r w:rsidR="006E6036" w:rsidRPr="00016104">
        <w:rPr>
          <w:rFonts w:asciiTheme="minorHAnsi" w:hAnsiTheme="minorHAnsi" w:cs="Calibri"/>
          <w:b/>
          <w:noProof/>
          <w:sz w:val="24"/>
          <w:szCs w:val="24"/>
          <w:lang w:val="sr-Cyrl-BA"/>
        </w:rPr>
        <w:t>Жељко Будимир</w:t>
      </w:r>
    </w:p>
    <w:p w:rsidR="006E6036" w:rsidRPr="00016104" w:rsidRDefault="006E6036" w:rsidP="006E6036">
      <w:pPr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:rsidR="006E6036" w:rsidRPr="00016104" w:rsidRDefault="006E6036" w:rsidP="006E6036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p w:rsidR="007C18E7" w:rsidRPr="00016104" w:rsidRDefault="007C18E7" w:rsidP="00432B71">
      <w:pPr>
        <w:rPr>
          <w:rFonts w:asciiTheme="minorHAnsi" w:hAnsiTheme="minorHAnsi"/>
          <w:sz w:val="24"/>
          <w:szCs w:val="24"/>
          <w:lang w:val="sr-Cyrl-CS"/>
        </w:rPr>
      </w:pPr>
    </w:p>
    <w:sectPr w:rsidR="007C18E7" w:rsidRPr="00016104" w:rsidSect="00432B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AFE"/>
    <w:multiLevelType w:val="hybridMultilevel"/>
    <w:tmpl w:val="7B5AC060"/>
    <w:lvl w:ilvl="0" w:tplc="D67A93E6">
      <w:start w:val="1"/>
      <w:numFmt w:val="decimal"/>
      <w:lvlText w:val="%1."/>
      <w:lvlJc w:val="left"/>
      <w:pPr>
        <w:ind w:left="-1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347A75FD"/>
    <w:multiLevelType w:val="hybridMultilevel"/>
    <w:tmpl w:val="EFDECD2E"/>
    <w:lvl w:ilvl="0" w:tplc="F2DA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256CF"/>
    <w:multiLevelType w:val="hybridMultilevel"/>
    <w:tmpl w:val="C06EEFE2"/>
    <w:lvl w:ilvl="0" w:tplc="13FAE1E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74"/>
    <w:rsid w:val="00016104"/>
    <w:rsid w:val="000E0414"/>
    <w:rsid w:val="00120E74"/>
    <w:rsid w:val="001A0208"/>
    <w:rsid w:val="001D5940"/>
    <w:rsid w:val="001E075F"/>
    <w:rsid w:val="001F2553"/>
    <w:rsid w:val="001F358E"/>
    <w:rsid w:val="00243670"/>
    <w:rsid w:val="002A1859"/>
    <w:rsid w:val="00350E5B"/>
    <w:rsid w:val="003910F1"/>
    <w:rsid w:val="003D3BCE"/>
    <w:rsid w:val="003E77F4"/>
    <w:rsid w:val="004105E6"/>
    <w:rsid w:val="00432B71"/>
    <w:rsid w:val="005031E8"/>
    <w:rsid w:val="00517923"/>
    <w:rsid w:val="00575B1F"/>
    <w:rsid w:val="006E6036"/>
    <w:rsid w:val="006F5480"/>
    <w:rsid w:val="00740B23"/>
    <w:rsid w:val="007858ED"/>
    <w:rsid w:val="00791663"/>
    <w:rsid w:val="007A7B45"/>
    <w:rsid w:val="007C18E7"/>
    <w:rsid w:val="008150B5"/>
    <w:rsid w:val="0084471D"/>
    <w:rsid w:val="0099713D"/>
    <w:rsid w:val="00A06E0D"/>
    <w:rsid w:val="00A73F82"/>
    <w:rsid w:val="00B0193F"/>
    <w:rsid w:val="00B2674C"/>
    <w:rsid w:val="00B47F28"/>
    <w:rsid w:val="00C73603"/>
    <w:rsid w:val="00C768EB"/>
    <w:rsid w:val="00C83D91"/>
    <w:rsid w:val="00CB2F32"/>
    <w:rsid w:val="00D124CF"/>
    <w:rsid w:val="00D367AE"/>
    <w:rsid w:val="00D52CAA"/>
    <w:rsid w:val="00DF0C27"/>
    <w:rsid w:val="00E534D6"/>
    <w:rsid w:val="00E71CCC"/>
    <w:rsid w:val="00F22DFF"/>
    <w:rsid w:val="00F62126"/>
    <w:rsid w:val="00F85C27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DED0"/>
  <w15:docId w15:val="{610E852F-82D4-4A8F-B6AC-D581826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0E7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120E7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20E74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20E7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120E7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20E74"/>
    <w:pPr>
      <w:ind w:left="720" w:hanging="360"/>
      <w:contextualSpacing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120E74"/>
    <w:rPr>
      <w:rFonts w:ascii="CYTimes" w:eastAsia="Times New Roman" w:hAnsi="CYTimes" w:cs="Times New Roman"/>
      <w:sz w:val="26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5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58E"/>
    <w:rPr>
      <w:rFonts w:ascii="CYTimes" w:eastAsia="Times New Roman" w:hAnsi="CY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8E"/>
    <w:rPr>
      <w:rFonts w:ascii="CYTimes" w:eastAsia="Times New Roman" w:hAnsi="CY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8E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6E60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6036"/>
    <w:rPr>
      <w:b/>
      <w:bCs/>
    </w:rPr>
  </w:style>
  <w:style w:type="character" w:customStyle="1" w:styleId="ms-rtefontsize-3">
    <w:name w:val="ms-rtefontsize-3"/>
    <w:basedOn w:val="DefaultParagraphFont"/>
    <w:rsid w:val="006E6036"/>
  </w:style>
  <w:style w:type="character" w:customStyle="1" w:styleId="ms-rtefontsize-2">
    <w:name w:val="ms-rtefontsize-2"/>
    <w:basedOn w:val="DefaultParagraphFont"/>
    <w:rsid w:val="006E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ladars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ladars.rs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A99C6BAC3F34A8ECEA628A133C563" ma:contentTypeVersion="1" ma:contentTypeDescription="Create a new document." ma:contentTypeScope="" ma:versionID="66809464e79d98ef57ec83fdda18f4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206D-3F5B-4D20-9D42-7298E3C08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6E25-2800-4B5E-BC34-28E9B326C3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892FAD-0F70-47B2-805A-CFF21B2DD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F98CD-390F-4D36-B08D-1B374DDC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3</cp:revision>
  <cp:lastPrinted>2024-01-22T10:35:00Z</cp:lastPrinted>
  <dcterms:created xsi:type="dcterms:W3CDTF">2024-01-22T10:27:00Z</dcterms:created>
  <dcterms:modified xsi:type="dcterms:W3CDTF">2024-01-22T10:50:00Z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0x01010047DA99C6BAC3F34A8ECEA628A133C563</vt:lpwstr>
  </property>
</Properties>
</file>